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7395BA" w14:textId="6399ABB1" w:rsidR="00A55522" w:rsidRPr="00403697" w:rsidRDefault="00403697" w:rsidP="00550BA8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Název: </w:t>
      </w:r>
      <w:r w:rsidR="0087772A" w:rsidRPr="00403697">
        <w:rPr>
          <w:b/>
          <w:bCs/>
          <w:sz w:val="26"/>
          <w:szCs w:val="26"/>
        </w:rPr>
        <w:t xml:space="preserve">REKONSTRUKCE POSKLIZŇOVÉ LINKY KUNÍN </w:t>
      </w:r>
    </w:p>
    <w:p w14:paraId="1E7B6C39" w14:textId="5F53DC8F" w:rsidR="0087772A" w:rsidRDefault="00403697" w:rsidP="00550BA8">
      <w:pPr>
        <w:rPr>
          <w:szCs w:val="24"/>
        </w:rPr>
      </w:pPr>
      <w:r>
        <w:rPr>
          <w:szCs w:val="24"/>
        </w:rPr>
        <w:t>Hlavní projektant</w:t>
      </w:r>
      <w:r w:rsidR="0087772A" w:rsidRPr="0087772A">
        <w:rPr>
          <w:szCs w:val="24"/>
        </w:rPr>
        <w:t>: Ing. Petr Chmelař</w:t>
      </w:r>
      <w:r w:rsidR="0087772A">
        <w:rPr>
          <w:szCs w:val="24"/>
        </w:rPr>
        <w:t>,</w:t>
      </w:r>
      <w:r w:rsidR="0087772A" w:rsidRPr="0087772A">
        <w:rPr>
          <w:szCs w:val="24"/>
        </w:rPr>
        <w:t xml:space="preserve"> Na </w:t>
      </w:r>
      <w:proofErr w:type="spellStart"/>
      <w:r w:rsidR="0087772A" w:rsidRPr="0087772A">
        <w:rPr>
          <w:szCs w:val="24"/>
        </w:rPr>
        <w:t>Požáře</w:t>
      </w:r>
      <w:proofErr w:type="spellEnd"/>
      <w:r w:rsidR="0087772A" w:rsidRPr="0087772A">
        <w:rPr>
          <w:szCs w:val="24"/>
        </w:rPr>
        <w:t xml:space="preserve"> 2906, 760 01 Zlín</w:t>
      </w:r>
    </w:p>
    <w:p w14:paraId="4034015B" w14:textId="486FE61B" w:rsidR="00CA7245" w:rsidRDefault="00403697" w:rsidP="00CA7245">
      <w:pPr>
        <w:rPr>
          <w:szCs w:val="24"/>
        </w:rPr>
      </w:pPr>
      <w:r>
        <w:rPr>
          <w:szCs w:val="24"/>
        </w:rPr>
        <w:t xml:space="preserve">Zadavatel: </w:t>
      </w:r>
      <w:r w:rsidRPr="00403697">
        <w:rPr>
          <w:szCs w:val="24"/>
        </w:rPr>
        <w:t>VFU Brno ŠZP Nový Jičín</w:t>
      </w:r>
      <w:r>
        <w:rPr>
          <w:szCs w:val="24"/>
        </w:rPr>
        <w:t xml:space="preserve">, </w:t>
      </w:r>
      <w:r w:rsidRPr="00403697">
        <w:rPr>
          <w:szCs w:val="24"/>
        </w:rPr>
        <w:t>E. Krásnohorské 178, 742 42 Šenov u Nového Jičína</w:t>
      </w:r>
    </w:p>
    <w:p w14:paraId="33748B16" w14:textId="77777777" w:rsidR="003B50CF" w:rsidRPr="003B50CF" w:rsidRDefault="003B50CF" w:rsidP="00CA7245">
      <w:pPr>
        <w:rPr>
          <w:szCs w:val="24"/>
        </w:rPr>
      </w:pPr>
      <w:bookmarkStart w:id="0" w:name="_GoBack"/>
      <w:bookmarkEnd w:id="0"/>
    </w:p>
    <w:p w14:paraId="2624DB40" w14:textId="704D07EC" w:rsidR="006814A1" w:rsidRPr="00561887" w:rsidRDefault="0087772A" w:rsidP="00171CAE">
      <w:pPr>
        <w:pStyle w:val="Nadpis1"/>
        <w:shd w:val="clear" w:color="auto" w:fill="F79646" w:themeFill="accent6"/>
        <w:spacing w:line="276" w:lineRule="auto"/>
        <w:jc w:val="center"/>
        <w:rPr>
          <w:rFonts w:cstheme="minorHAnsi"/>
          <w:sz w:val="26"/>
          <w:szCs w:val="26"/>
          <w:u w:val="none"/>
        </w:rPr>
      </w:pPr>
      <w:r>
        <w:rPr>
          <w:rFonts w:cstheme="minorHAnsi"/>
          <w:sz w:val="26"/>
          <w:szCs w:val="26"/>
          <w:u w:val="none"/>
        </w:rPr>
        <w:t>TECHNICKÝ POPIS ŘEŠENÍ</w:t>
      </w:r>
      <w:r w:rsidR="007D5F18">
        <w:rPr>
          <w:rFonts w:cstheme="minorHAnsi"/>
          <w:sz w:val="26"/>
          <w:szCs w:val="26"/>
          <w:u w:val="none"/>
        </w:rPr>
        <w:t xml:space="preserve"> / TECHNICKÁ ZPRÁVA</w:t>
      </w:r>
    </w:p>
    <w:p w14:paraId="0A1EA18B" w14:textId="59DD5CCD" w:rsidR="00C73754" w:rsidRDefault="00C73754" w:rsidP="0087772A">
      <w:pPr>
        <w:spacing w:line="360" w:lineRule="auto"/>
        <w:jc w:val="both"/>
      </w:pPr>
      <w:r>
        <w:t xml:space="preserve">Studie rekonstrukce PL počítá s tím, že </w:t>
      </w:r>
      <w:r w:rsidR="00171CAE">
        <w:t xml:space="preserve">se </w:t>
      </w:r>
      <w:r>
        <w:t>vymění dopravníky vedoucí</w:t>
      </w:r>
      <w:r w:rsidR="00171CAE">
        <w:t xml:space="preserve"> od příjmového koše</w:t>
      </w:r>
      <w:r>
        <w:t xml:space="preserve"> k</w:t>
      </w:r>
      <w:r w:rsidR="00171CAE">
        <w:t> čističce zrnin</w:t>
      </w:r>
      <w:r>
        <w:t xml:space="preserve">. Dopravníky na příjmu jsou </w:t>
      </w:r>
      <w:r w:rsidR="00171CAE">
        <w:t>dimenzovány na výkon</w:t>
      </w:r>
      <w:r>
        <w:t> </w:t>
      </w:r>
      <w:r w:rsidR="00171CAE">
        <w:t>80 t</w:t>
      </w:r>
      <w:r>
        <w:t>/hod</w:t>
      </w:r>
      <w:r w:rsidR="00171CAE">
        <w:t xml:space="preserve"> (pšenice). </w:t>
      </w:r>
      <w:r>
        <w:t>Stávající předčistička se zruší a nahradí ji nová čistička</w:t>
      </w:r>
      <w:r w:rsidR="0087772A">
        <w:t>.</w:t>
      </w:r>
      <w:r w:rsidR="00171CAE">
        <w:t xml:space="preserve"> Druhá stávající čistička zůstane zachována.</w:t>
      </w:r>
    </w:p>
    <w:p w14:paraId="0D69FB2F" w14:textId="428864AF" w:rsidR="00171CAE" w:rsidRDefault="00C73754" w:rsidP="0087772A">
      <w:pPr>
        <w:spacing w:line="360" w:lineRule="auto"/>
        <w:jc w:val="both"/>
      </w:pPr>
      <w:r>
        <w:t xml:space="preserve">Čisté zrno bude možné uskladnit v kterémkoliv zásobníku v obou </w:t>
      </w:r>
      <w:r w:rsidR="00171CAE">
        <w:t>halách,</w:t>
      </w:r>
      <w:r>
        <w:t xml:space="preserve"> popř. dopravit do </w:t>
      </w:r>
      <w:proofErr w:type="spellStart"/>
      <w:r>
        <w:t>exp</w:t>
      </w:r>
      <w:proofErr w:type="spellEnd"/>
      <w:r>
        <w:t>. zásobníků, nebo na VKS.</w:t>
      </w:r>
    </w:p>
    <w:p w14:paraId="5427FB9B" w14:textId="1612C144" w:rsidR="00C73754" w:rsidRDefault="00171CAE" w:rsidP="0087772A">
      <w:pPr>
        <w:spacing w:line="360" w:lineRule="auto"/>
        <w:jc w:val="both"/>
      </w:pPr>
      <w:r>
        <w:t>Zužitkovatelný odpad (ZO)</w:t>
      </w:r>
      <w:r w:rsidR="00C73754">
        <w:t xml:space="preserve"> bude možné uskladnit ve třech krajních zásobnících u </w:t>
      </w:r>
      <w:proofErr w:type="spellStart"/>
      <w:r w:rsidR="00C73754">
        <w:t>odpr</w:t>
      </w:r>
      <w:proofErr w:type="spellEnd"/>
      <w:r w:rsidR="00C73754">
        <w:t xml:space="preserve">. komory. </w:t>
      </w:r>
      <w:r>
        <w:br/>
        <w:t>Nezužitkovatelný odpad (</w:t>
      </w:r>
      <w:r w:rsidR="00C73754">
        <w:t>NO</w:t>
      </w:r>
      <w:r>
        <w:t>)</w:t>
      </w:r>
      <w:r w:rsidR="00C73754">
        <w:t xml:space="preserve"> bude sveden do nového </w:t>
      </w:r>
      <w:proofErr w:type="spellStart"/>
      <w:r w:rsidR="00C73754">
        <w:t>redleru</w:t>
      </w:r>
      <w:proofErr w:type="spellEnd"/>
      <w:r w:rsidR="00C73754">
        <w:t xml:space="preserve"> s kolenem, který bude využívat jak nová čistička, tak ta stávající a ústit bude do nově zbudované odprašovací komory. </w:t>
      </w:r>
      <w:r>
        <w:br/>
      </w:r>
      <w:r w:rsidR="00C73754">
        <w:t xml:space="preserve">Nad </w:t>
      </w:r>
      <w:proofErr w:type="spellStart"/>
      <w:r w:rsidR="00C73754">
        <w:t>odpr</w:t>
      </w:r>
      <w:proofErr w:type="spellEnd"/>
      <w:r w:rsidR="00C73754">
        <w:t xml:space="preserve">. komorou bude umístěn nový cyklón pro prachové nečistoty. </w:t>
      </w:r>
      <w:r>
        <w:br/>
      </w:r>
      <w:r w:rsidR="00C73754">
        <w:t>Stávající</w:t>
      </w:r>
      <w:r>
        <w:t xml:space="preserve"> druhá</w:t>
      </w:r>
      <w:r w:rsidR="00C73754">
        <w:t xml:space="preserve"> čistička zůstane v této fázi </w:t>
      </w:r>
      <w:r>
        <w:t>rekonstrukce nezměněna, a to včetně</w:t>
      </w:r>
      <w:r w:rsidR="00C73754">
        <w:t xml:space="preserve"> na ní navazující</w:t>
      </w:r>
      <w:r>
        <w:t>ch</w:t>
      </w:r>
      <w:r w:rsidR="00C73754">
        <w:t> dopravník</w:t>
      </w:r>
      <w:r>
        <w:t>ů</w:t>
      </w:r>
      <w:r w:rsidR="00C73754">
        <w:t xml:space="preserve"> čistého </w:t>
      </w:r>
      <w:r>
        <w:t xml:space="preserve">zrna </w:t>
      </w:r>
      <w:r w:rsidR="00C73754">
        <w:t>a ZO</w:t>
      </w:r>
      <w:r>
        <w:t xml:space="preserve">. </w:t>
      </w:r>
      <w:r w:rsidR="00C73754">
        <w:t xml:space="preserve">Dojde </w:t>
      </w:r>
      <w:r>
        <w:t xml:space="preserve">pouze </w:t>
      </w:r>
      <w:r w:rsidR="00C73754">
        <w:t xml:space="preserve">k přemístění cyklónu nad </w:t>
      </w:r>
      <w:proofErr w:type="spellStart"/>
      <w:r w:rsidR="00C73754">
        <w:t>odpr</w:t>
      </w:r>
      <w:proofErr w:type="spellEnd"/>
      <w:r w:rsidR="00C73754">
        <w:t xml:space="preserve">. komoru. </w:t>
      </w:r>
    </w:p>
    <w:p w14:paraId="1CEC54AD" w14:textId="688D0E37" w:rsidR="00C73754" w:rsidRDefault="00C73754" w:rsidP="0087772A">
      <w:pPr>
        <w:spacing w:line="360" w:lineRule="auto"/>
        <w:jc w:val="both"/>
      </w:pPr>
      <w:r>
        <w:t xml:space="preserve">Roznášecí a plnící </w:t>
      </w:r>
      <w:proofErr w:type="spellStart"/>
      <w:r>
        <w:t>redlery</w:t>
      </w:r>
      <w:proofErr w:type="spellEnd"/>
      <w:r>
        <w:t xml:space="preserve"> halových zásobníků v první hale zůstávají stávající.  V druhé hale dojde k výměně plnícího pásu za </w:t>
      </w:r>
      <w:proofErr w:type="spellStart"/>
      <w:r>
        <w:t>redler</w:t>
      </w:r>
      <w:proofErr w:type="spellEnd"/>
      <w:r>
        <w:t xml:space="preserve"> s ručními hradítky. </w:t>
      </w:r>
    </w:p>
    <w:p w14:paraId="31792034" w14:textId="7B564B5A" w:rsidR="00C73754" w:rsidRDefault="00C73754" w:rsidP="0087772A">
      <w:pPr>
        <w:spacing w:line="360" w:lineRule="auto"/>
        <w:jc w:val="both"/>
      </w:pPr>
      <w:r>
        <w:t xml:space="preserve">Tři krajní halové zásobníky u </w:t>
      </w:r>
      <w:proofErr w:type="gramStart"/>
      <w:r>
        <w:t>velínu</w:t>
      </w:r>
      <w:proofErr w:type="gramEnd"/>
      <w:r>
        <w:t xml:space="preserve"> budou sloužit buď jako skladovací nebo jako akumulační pro novou sušárnu zrnin o výkonu</w:t>
      </w:r>
      <w:r w:rsidR="0087772A">
        <w:t xml:space="preserve"> min.</w:t>
      </w:r>
      <w:r>
        <w:t xml:space="preserve"> 2</w:t>
      </w:r>
      <w:r w:rsidR="00171CAE">
        <w:t xml:space="preserve">0 </w:t>
      </w:r>
      <w:r>
        <w:t>t/ hod</w:t>
      </w:r>
      <w:r w:rsidR="00171CAE">
        <w:t xml:space="preserve"> (pšenice z 19–15</w:t>
      </w:r>
      <w:r w:rsidR="00C07636">
        <w:t xml:space="preserve"> </w:t>
      </w:r>
      <w:r w:rsidR="00171CAE">
        <w:t>% vlhkosti).</w:t>
      </w:r>
    </w:p>
    <w:p w14:paraId="0ED53CF1" w14:textId="77777777" w:rsidR="00C73754" w:rsidRDefault="00C73754" w:rsidP="0087772A">
      <w:pPr>
        <w:spacing w:line="360" w:lineRule="auto"/>
        <w:jc w:val="both"/>
      </w:pPr>
      <w:r>
        <w:t xml:space="preserve">Stávající vyskladňovací pás bude nahrazen novým </w:t>
      </w:r>
      <w:proofErr w:type="spellStart"/>
      <w:r>
        <w:t>redlerem</w:t>
      </w:r>
      <w:proofErr w:type="spellEnd"/>
      <w:r>
        <w:t xml:space="preserve"> s kolenem.  Vyskladňovací dopravníky pod ostatními zásobníky zůstanou stávající.</w:t>
      </w:r>
    </w:p>
    <w:p w14:paraId="10EF8E13" w14:textId="633F3956" w:rsidR="00C73754" w:rsidRDefault="00F07751" w:rsidP="0087772A">
      <w:pPr>
        <w:spacing w:line="360" w:lineRule="auto"/>
        <w:jc w:val="both"/>
      </w:pPr>
      <w:r>
        <w:t>Blok,</w:t>
      </w:r>
      <w:r w:rsidR="00403697">
        <w:t xml:space="preserve"> </w:t>
      </w:r>
      <w:r>
        <w:t>sušení</w:t>
      </w:r>
      <w:r w:rsidR="00C07636">
        <w:t xml:space="preserve"> zrnin,</w:t>
      </w:r>
      <w:r w:rsidR="00C73754">
        <w:t xml:space="preserve"> bude v této fázi rekonstrukce proveden k</w:t>
      </w:r>
      <w:r w:rsidR="00171CAE">
        <w:t>ompletně</w:t>
      </w:r>
      <w:r w:rsidR="00C73754">
        <w:t xml:space="preserve"> nový.  Počítá se</w:t>
      </w:r>
      <w:r w:rsidR="00171CAE">
        <w:br/>
      </w:r>
      <w:r w:rsidR="00C73754">
        <w:t xml:space="preserve"> i s výměnou dvou expedičních elevátorů. Stávající venkovní plošina zůstane zachována. </w:t>
      </w:r>
    </w:p>
    <w:p w14:paraId="29C1DA00" w14:textId="77777777" w:rsidR="0087772A" w:rsidRDefault="0087772A" w:rsidP="0087772A">
      <w:pPr>
        <w:spacing w:line="360" w:lineRule="auto"/>
        <w:jc w:val="both"/>
      </w:pPr>
    </w:p>
    <w:p w14:paraId="6567BB04" w14:textId="13FF8787" w:rsidR="0087772A" w:rsidRDefault="0087772A" w:rsidP="0087772A">
      <w:pPr>
        <w:spacing w:line="360" w:lineRule="auto"/>
        <w:jc w:val="both"/>
      </w:pPr>
      <w:r>
        <w:t xml:space="preserve">Z důvodu skloubení starší a nové technologie je nutno řešit elektroinstalaci linky tak, že po </w:t>
      </w:r>
      <w:r>
        <w:br/>
        <w:t>1. etapě (nyní řešená) se nové technologie budou ovládat pomocí PC a starší technologie ze stávajícího rozvaděče (tlačítka). Nebudou řešeny blokace apod.</w:t>
      </w:r>
    </w:p>
    <w:p w14:paraId="1990836A" w14:textId="07DB724D" w:rsidR="00735499" w:rsidRPr="003B50CF" w:rsidRDefault="0087772A" w:rsidP="003B50CF">
      <w:pPr>
        <w:spacing w:line="360" w:lineRule="auto"/>
        <w:jc w:val="both"/>
      </w:pPr>
      <w:r>
        <w:t>Po dokončení 2. etapy v budoucnu bude veškeré řízení linky probíhat pomocí PC a budou nastaveny příslušné blokace.</w:t>
      </w:r>
    </w:p>
    <w:sectPr w:rsidR="00735499" w:rsidRPr="003B50CF" w:rsidSect="003B50CF">
      <w:headerReference w:type="default" r:id="rId9"/>
      <w:footerReference w:type="default" r:id="rId10"/>
      <w:headerReference w:type="first" r:id="rId11"/>
      <w:pgSz w:w="11906" w:h="16838"/>
      <w:pgMar w:top="1418" w:right="1133" w:bottom="1134" w:left="1134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C1C901" w14:textId="77777777" w:rsidR="00934F7F" w:rsidRDefault="00934F7F">
      <w:r>
        <w:separator/>
      </w:r>
    </w:p>
  </w:endnote>
  <w:endnote w:type="continuationSeparator" w:id="0">
    <w:p w14:paraId="407425F3" w14:textId="77777777" w:rsidR="00934F7F" w:rsidRDefault="0093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1297813"/>
      <w:docPartObj>
        <w:docPartGallery w:val="Page Numbers (Bottom of Page)"/>
        <w:docPartUnique/>
      </w:docPartObj>
    </w:sdtPr>
    <w:sdtEndPr/>
    <w:sdtContent>
      <w:p w14:paraId="7341FA3E" w14:textId="77777777" w:rsidR="008C7103" w:rsidRDefault="008C7103">
        <w:pPr>
          <w:pStyle w:val="Zpat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2491D717" wp14:editId="09F560D4">
                  <wp:extent cx="5467350" cy="45085"/>
                  <wp:effectExtent l="9525" t="9525" r="0" b="2540"/>
                  <wp:docPr id="648" name="Automatický obrazec 1" descr="Světlý vodorovný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93407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<w:pict>
                <v:shapetype w14:anchorId="258759FF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matický obrazec 1" o:spid="_x0000_s1026" type="#_x0000_t110" alt="Světlý vodorovný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14:paraId="452A0593" w14:textId="77777777" w:rsidR="009D3D21" w:rsidRPr="008C7103" w:rsidRDefault="008C7103" w:rsidP="008C7103">
        <w:pPr>
          <w:pStyle w:val="Zpat"/>
          <w:jc w:val="center"/>
        </w:pPr>
        <w:r>
          <w:fldChar w:fldCharType="begin"/>
        </w:r>
        <w:r>
          <w:instrText>PAGE    \* MERGEFORMAT</w:instrText>
        </w:r>
        <w:r>
          <w:fldChar w:fldCharType="separate"/>
        </w:r>
        <w:r w:rsidR="003B50C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1174F9" w14:textId="77777777" w:rsidR="00934F7F" w:rsidRDefault="00934F7F">
      <w:r>
        <w:separator/>
      </w:r>
    </w:p>
  </w:footnote>
  <w:footnote w:type="continuationSeparator" w:id="0">
    <w:p w14:paraId="2A40035B" w14:textId="77777777" w:rsidR="00934F7F" w:rsidRDefault="00934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F2CC7" w14:textId="77777777" w:rsidR="008C2993" w:rsidRDefault="009A2F88" w:rsidP="008C7103">
    <w:pPr>
      <w:pStyle w:val="Zhlav"/>
      <w:tabs>
        <w:tab w:val="clear" w:pos="4536"/>
        <w:tab w:val="clear" w:pos="9072"/>
        <w:tab w:val="center" w:pos="4820"/>
      </w:tabs>
    </w:pPr>
    <w:r>
      <w:tab/>
    </w:r>
    <w:r>
      <w:tab/>
    </w:r>
    <w:r w:rsidR="008C2993">
      <w:rPr>
        <w:noProof/>
      </w:rPr>
      <w:drawing>
        <wp:inline distT="0" distB="0" distL="0" distR="0" wp14:anchorId="2DB17654" wp14:editId="0C1534A8">
          <wp:extent cx="2566035" cy="236220"/>
          <wp:effectExtent l="0" t="0" r="5715" b="0"/>
          <wp:docPr id="8" name="obrázek 1" descr="SIAG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AG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6035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57F4DE" w14:textId="77777777" w:rsidR="008C7103" w:rsidRDefault="00980EEF">
    <w:pPr>
      <w:pStyle w:val="Zhlav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10006"/>
    <w:multiLevelType w:val="hybridMultilevel"/>
    <w:tmpl w:val="40DC8E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3F207F"/>
    <w:multiLevelType w:val="hybridMultilevel"/>
    <w:tmpl w:val="388EFF84"/>
    <w:lvl w:ilvl="0" w:tplc="04050001">
      <w:start w:val="1"/>
      <w:numFmt w:val="bullet"/>
      <w:lvlText w:val=""/>
      <w:lvlJc w:val="left"/>
      <w:pPr>
        <w:ind w:left="729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">
    <w:nsid w:val="263F7468"/>
    <w:multiLevelType w:val="hybridMultilevel"/>
    <w:tmpl w:val="1102D7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BF4175"/>
    <w:multiLevelType w:val="hybridMultilevel"/>
    <w:tmpl w:val="AE8E18FA"/>
    <w:lvl w:ilvl="0" w:tplc="56C8A6E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435837BA"/>
    <w:multiLevelType w:val="hybridMultilevel"/>
    <w:tmpl w:val="14B47BDE"/>
    <w:lvl w:ilvl="0" w:tplc="6DC4647E">
      <w:numFmt w:val="bullet"/>
      <w:pStyle w:val="Odrky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CE5BB0"/>
    <w:multiLevelType w:val="hybridMultilevel"/>
    <w:tmpl w:val="628057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575D80"/>
    <w:multiLevelType w:val="hybridMultilevel"/>
    <w:tmpl w:val="04E893AA"/>
    <w:lvl w:ilvl="0" w:tplc="AB686640">
      <w:start w:val="6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D82404"/>
    <w:multiLevelType w:val="hybridMultilevel"/>
    <w:tmpl w:val="CCC891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FCC61A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E701C5"/>
    <w:multiLevelType w:val="hybridMultilevel"/>
    <w:tmpl w:val="32DC9696"/>
    <w:lvl w:ilvl="0" w:tplc="A1780A1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0E5B12"/>
    <w:multiLevelType w:val="hybridMultilevel"/>
    <w:tmpl w:val="177E8B40"/>
    <w:lvl w:ilvl="0" w:tplc="B74C5FA2">
      <w:start w:val="1"/>
      <w:numFmt w:val="decimal"/>
      <w:pStyle w:val="1selnseznam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>
    <w:nsid w:val="7D905C63"/>
    <w:multiLevelType w:val="hybridMultilevel"/>
    <w:tmpl w:val="19B242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920DB"/>
    <w:multiLevelType w:val="multilevel"/>
    <w:tmpl w:val="F0185DD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>
    <w:nsid w:val="7E1A10BC"/>
    <w:multiLevelType w:val="hybridMultilevel"/>
    <w:tmpl w:val="F6DAA9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E2C4408"/>
    <w:multiLevelType w:val="hybridMultilevel"/>
    <w:tmpl w:val="D24A169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9279F4"/>
    <w:multiLevelType w:val="hybridMultilevel"/>
    <w:tmpl w:val="F24625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9"/>
  </w:num>
  <w:num w:numId="5">
    <w:abstractNumId w:val="9"/>
  </w:num>
  <w:num w:numId="6">
    <w:abstractNumId w:val="3"/>
  </w:num>
  <w:num w:numId="7">
    <w:abstractNumId w:val="4"/>
  </w:num>
  <w:num w:numId="8">
    <w:abstractNumId w:val="11"/>
  </w:num>
  <w:num w:numId="9">
    <w:abstractNumId w:val="0"/>
  </w:num>
  <w:num w:numId="10">
    <w:abstractNumId w:val="1"/>
  </w:num>
  <w:num w:numId="11">
    <w:abstractNumId w:val="2"/>
  </w:num>
  <w:num w:numId="12">
    <w:abstractNumId w:val="7"/>
  </w:num>
  <w:num w:numId="13">
    <w:abstractNumId w:val="6"/>
  </w:num>
  <w:num w:numId="14">
    <w:abstractNumId w:val="13"/>
  </w:num>
  <w:num w:numId="15">
    <w:abstractNumId w:val="14"/>
  </w:num>
  <w:num w:numId="16">
    <w:abstractNumId w:val="5"/>
  </w:num>
  <w:num w:numId="17">
    <w:abstractNumId w:val="1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9D6"/>
    <w:rsid w:val="00004D18"/>
    <w:rsid w:val="00016568"/>
    <w:rsid w:val="0003234E"/>
    <w:rsid w:val="000347AF"/>
    <w:rsid w:val="00081476"/>
    <w:rsid w:val="000C2C15"/>
    <w:rsid w:val="000C571F"/>
    <w:rsid w:val="00103C15"/>
    <w:rsid w:val="001053D3"/>
    <w:rsid w:val="0010671D"/>
    <w:rsid w:val="00130BF0"/>
    <w:rsid w:val="00160A30"/>
    <w:rsid w:val="00161BEF"/>
    <w:rsid w:val="00171CAE"/>
    <w:rsid w:val="00173F00"/>
    <w:rsid w:val="001764C7"/>
    <w:rsid w:val="00191A43"/>
    <w:rsid w:val="001A6F31"/>
    <w:rsid w:val="001A7C3D"/>
    <w:rsid w:val="001B761E"/>
    <w:rsid w:val="001C1368"/>
    <w:rsid w:val="001D254A"/>
    <w:rsid w:val="001D300A"/>
    <w:rsid w:val="001D33B7"/>
    <w:rsid w:val="001D5478"/>
    <w:rsid w:val="001E58B1"/>
    <w:rsid w:val="001E6041"/>
    <w:rsid w:val="002042E6"/>
    <w:rsid w:val="002106DC"/>
    <w:rsid w:val="00217390"/>
    <w:rsid w:val="002212EE"/>
    <w:rsid w:val="00246779"/>
    <w:rsid w:val="00264BFE"/>
    <w:rsid w:val="002742E2"/>
    <w:rsid w:val="00276AA5"/>
    <w:rsid w:val="00282E46"/>
    <w:rsid w:val="00283F7E"/>
    <w:rsid w:val="002A4297"/>
    <w:rsid w:val="002A5647"/>
    <w:rsid w:val="002A5DD4"/>
    <w:rsid w:val="002B3A26"/>
    <w:rsid w:val="002B5F9F"/>
    <w:rsid w:val="002B7757"/>
    <w:rsid w:val="002C52D1"/>
    <w:rsid w:val="002D364A"/>
    <w:rsid w:val="002E0D88"/>
    <w:rsid w:val="002E563A"/>
    <w:rsid w:val="002E6941"/>
    <w:rsid w:val="00300A16"/>
    <w:rsid w:val="0030434F"/>
    <w:rsid w:val="0030556F"/>
    <w:rsid w:val="003102EC"/>
    <w:rsid w:val="00311616"/>
    <w:rsid w:val="0031339B"/>
    <w:rsid w:val="00315639"/>
    <w:rsid w:val="003243DE"/>
    <w:rsid w:val="00346CB0"/>
    <w:rsid w:val="00351AE9"/>
    <w:rsid w:val="00352568"/>
    <w:rsid w:val="003718FF"/>
    <w:rsid w:val="00373A1E"/>
    <w:rsid w:val="00381B67"/>
    <w:rsid w:val="0039169A"/>
    <w:rsid w:val="003956A7"/>
    <w:rsid w:val="003A34D5"/>
    <w:rsid w:val="003B50CF"/>
    <w:rsid w:val="003C732F"/>
    <w:rsid w:val="003D33AE"/>
    <w:rsid w:val="003E792C"/>
    <w:rsid w:val="00403697"/>
    <w:rsid w:val="00411728"/>
    <w:rsid w:val="00412C4E"/>
    <w:rsid w:val="0043242C"/>
    <w:rsid w:val="00436832"/>
    <w:rsid w:val="00451308"/>
    <w:rsid w:val="00455AC0"/>
    <w:rsid w:val="004568D3"/>
    <w:rsid w:val="00472C94"/>
    <w:rsid w:val="00475D8B"/>
    <w:rsid w:val="00494DF1"/>
    <w:rsid w:val="004A24EF"/>
    <w:rsid w:val="004B4242"/>
    <w:rsid w:val="004B7279"/>
    <w:rsid w:val="004F4846"/>
    <w:rsid w:val="0050303B"/>
    <w:rsid w:val="00504EAE"/>
    <w:rsid w:val="00510679"/>
    <w:rsid w:val="00510A01"/>
    <w:rsid w:val="0051748E"/>
    <w:rsid w:val="00523BF7"/>
    <w:rsid w:val="005267C4"/>
    <w:rsid w:val="00526ED4"/>
    <w:rsid w:val="0053294A"/>
    <w:rsid w:val="00532DC9"/>
    <w:rsid w:val="00535468"/>
    <w:rsid w:val="005462A5"/>
    <w:rsid w:val="00550BA8"/>
    <w:rsid w:val="00561887"/>
    <w:rsid w:val="00573773"/>
    <w:rsid w:val="00587533"/>
    <w:rsid w:val="005B1ECB"/>
    <w:rsid w:val="005C126A"/>
    <w:rsid w:val="005C5C7C"/>
    <w:rsid w:val="005E0448"/>
    <w:rsid w:val="005F0366"/>
    <w:rsid w:val="005F182A"/>
    <w:rsid w:val="005F3E51"/>
    <w:rsid w:val="0060475C"/>
    <w:rsid w:val="00610F8F"/>
    <w:rsid w:val="00625FDC"/>
    <w:rsid w:val="0064472F"/>
    <w:rsid w:val="006654EA"/>
    <w:rsid w:val="0067314C"/>
    <w:rsid w:val="00676041"/>
    <w:rsid w:val="00677578"/>
    <w:rsid w:val="006814A1"/>
    <w:rsid w:val="006A5C22"/>
    <w:rsid w:val="006A72C6"/>
    <w:rsid w:val="006B06DF"/>
    <w:rsid w:val="006C5910"/>
    <w:rsid w:val="006E36B0"/>
    <w:rsid w:val="006F3666"/>
    <w:rsid w:val="006F6406"/>
    <w:rsid w:val="006F7B42"/>
    <w:rsid w:val="00721AD9"/>
    <w:rsid w:val="007258EE"/>
    <w:rsid w:val="00735499"/>
    <w:rsid w:val="00761A8C"/>
    <w:rsid w:val="0076453F"/>
    <w:rsid w:val="00786B29"/>
    <w:rsid w:val="007953B3"/>
    <w:rsid w:val="007A62C0"/>
    <w:rsid w:val="007D2C5D"/>
    <w:rsid w:val="007D5F18"/>
    <w:rsid w:val="007D7491"/>
    <w:rsid w:val="007D783A"/>
    <w:rsid w:val="008076DE"/>
    <w:rsid w:val="008157B0"/>
    <w:rsid w:val="008175B4"/>
    <w:rsid w:val="00832488"/>
    <w:rsid w:val="00847B94"/>
    <w:rsid w:val="00851BEE"/>
    <w:rsid w:val="00853E47"/>
    <w:rsid w:val="008700F2"/>
    <w:rsid w:val="008764EB"/>
    <w:rsid w:val="0087772A"/>
    <w:rsid w:val="008A022F"/>
    <w:rsid w:val="008A12A9"/>
    <w:rsid w:val="008A3A5E"/>
    <w:rsid w:val="008B1347"/>
    <w:rsid w:val="008C2993"/>
    <w:rsid w:val="008C2A35"/>
    <w:rsid w:val="008C2B3E"/>
    <w:rsid w:val="008C30CD"/>
    <w:rsid w:val="008C7103"/>
    <w:rsid w:val="008D5DD0"/>
    <w:rsid w:val="008D6CF1"/>
    <w:rsid w:val="00900B6A"/>
    <w:rsid w:val="00907E98"/>
    <w:rsid w:val="0092206A"/>
    <w:rsid w:val="00934F7F"/>
    <w:rsid w:val="009447D5"/>
    <w:rsid w:val="00966B56"/>
    <w:rsid w:val="009758CF"/>
    <w:rsid w:val="00980EEF"/>
    <w:rsid w:val="00992AA3"/>
    <w:rsid w:val="009957D7"/>
    <w:rsid w:val="009A2F88"/>
    <w:rsid w:val="009A3557"/>
    <w:rsid w:val="009B2DB1"/>
    <w:rsid w:val="009C67D0"/>
    <w:rsid w:val="009D3D21"/>
    <w:rsid w:val="009E1308"/>
    <w:rsid w:val="009F2DE2"/>
    <w:rsid w:val="009F5E49"/>
    <w:rsid w:val="00A100BA"/>
    <w:rsid w:val="00A22CA8"/>
    <w:rsid w:val="00A366F7"/>
    <w:rsid w:val="00A40F50"/>
    <w:rsid w:val="00A541CB"/>
    <w:rsid w:val="00A55522"/>
    <w:rsid w:val="00A71F1E"/>
    <w:rsid w:val="00A75456"/>
    <w:rsid w:val="00A917D0"/>
    <w:rsid w:val="00A9421D"/>
    <w:rsid w:val="00A9764F"/>
    <w:rsid w:val="00AA3930"/>
    <w:rsid w:val="00AC11BB"/>
    <w:rsid w:val="00AF1716"/>
    <w:rsid w:val="00B02411"/>
    <w:rsid w:val="00B11459"/>
    <w:rsid w:val="00B16A26"/>
    <w:rsid w:val="00B22BA6"/>
    <w:rsid w:val="00B236A8"/>
    <w:rsid w:val="00B3378F"/>
    <w:rsid w:val="00B33839"/>
    <w:rsid w:val="00B60DFC"/>
    <w:rsid w:val="00B73406"/>
    <w:rsid w:val="00BA210F"/>
    <w:rsid w:val="00BC0AD7"/>
    <w:rsid w:val="00BC7477"/>
    <w:rsid w:val="00BD1C98"/>
    <w:rsid w:val="00BD229B"/>
    <w:rsid w:val="00BD648D"/>
    <w:rsid w:val="00C07636"/>
    <w:rsid w:val="00C262AE"/>
    <w:rsid w:val="00C43469"/>
    <w:rsid w:val="00C52BE7"/>
    <w:rsid w:val="00C60A9D"/>
    <w:rsid w:val="00C73754"/>
    <w:rsid w:val="00C9120D"/>
    <w:rsid w:val="00C959D6"/>
    <w:rsid w:val="00CA2EF4"/>
    <w:rsid w:val="00CA7245"/>
    <w:rsid w:val="00CB0333"/>
    <w:rsid w:val="00CB2364"/>
    <w:rsid w:val="00CC0926"/>
    <w:rsid w:val="00CC3AED"/>
    <w:rsid w:val="00CD19CB"/>
    <w:rsid w:val="00CD30B0"/>
    <w:rsid w:val="00CD5F8C"/>
    <w:rsid w:val="00CF2071"/>
    <w:rsid w:val="00D07CAC"/>
    <w:rsid w:val="00D2291E"/>
    <w:rsid w:val="00D335A1"/>
    <w:rsid w:val="00D4039F"/>
    <w:rsid w:val="00D41577"/>
    <w:rsid w:val="00D423FE"/>
    <w:rsid w:val="00D676BD"/>
    <w:rsid w:val="00D730C9"/>
    <w:rsid w:val="00D81ACE"/>
    <w:rsid w:val="00D913AB"/>
    <w:rsid w:val="00DA4630"/>
    <w:rsid w:val="00DB6383"/>
    <w:rsid w:val="00DF55E6"/>
    <w:rsid w:val="00E14165"/>
    <w:rsid w:val="00E212E7"/>
    <w:rsid w:val="00E22FBD"/>
    <w:rsid w:val="00E23A12"/>
    <w:rsid w:val="00E30261"/>
    <w:rsid w:val="00E425DE"/>
    <w:rsid w:val="00E8714D"/>
    <w:rsid w:val="00EB0AB6"/>
    <w:rsid w:val="00EC0FEE"/>
    <w:rsid w:val="00EC6A85"/>
    <w:rsid w:val="00F063B8"/>
    <w:rsid w:val="00F07751"/>
    <w:rsid w:val="00F07A8B"/>
    <w:rsid w:val="00F1732B"/>
    <w:rsid w:val="00F227D7"/>
    <w:rsid w:val="00F22C02"/>
    <w:rsid w:val="00F23312"/>
    <w:rsid w:val="00F369AE"/>
    <w:rsid w:val="00F37BDA"/>
    <w:rsid w:val="00F37C52"/>
    <w:rsid w:val="00F85FC2"/>
    <w:rsid w:val="00F95395"/>
    <w:rsid w:val="00FA370E"/>
    <w:rsid w:val="00FA6BD9"/>
    <w:rsid w:val="00FB7FD5"/>
    <w:rsid w:val="00FC760D"/>
    <w:rsid w:val="00FD0A74"/>
    <w:rsid w:val="00FE0E8A"/>
    <w:rsid w:val="00FE4221"/>
    <w:rsid w:val="00FE4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9F54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foot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16A26"/>
    <w:pPr>
      <w:widowControl w:val="0"/>
      <w:spacing w:line="288" w:lineRule="auto"/>
    </w:pPr>
    <w:rPr>
      <w:rFonts w:asciiTheme="minorHAnsi" w:hAnsiTheme="minorHAnsi"/>
      <w:sz w:val="24"/>
    </w:rPr>
  </w:style>
  <w:style w:type="paragraph" w:styleId="Nadpis1">
    <w:name w:val="heading 1"/>
    <w:basedOn w:val="Normln"/>
    <w:next w:val="Normln"/>
    <w:link w:val="Nadpis1Char"/>
    <w:qFormat/>
    <w:rsid w:val="00B33839"/>
    <w:pPr>
      <w:keepNext/>
      <w:widowControl/>
      <w:spacing w:after="200" w:line="240" w:lineRule="auto"/>
      <w:outlineLvl w:val="0"/>
    </w:pPr>
    <w:rPr>
      <w:b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E04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447D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E044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E0448"/>
    <w:pPr>
      <w:keepNext/>
      <w:keepLines/>
      <w:widowControl/>
      <w:spacing w:before="200" w:line="240" w:lineRule="auto"/>
      <w:ind w:left="1008" w:hanging="1008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5E0448"/>
    <w:pPr>
      <w:keepNext/>
      <w:keepLines/>
      <w:widowControl/>
      <w:spacing w:before="200" w:line="240" w:lineRule="auto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E0448"/>
    <w:pPr>
      <w:keepNext/>
      <w:keepLines/>
      <w:widowControl/>
      <w:spacing w:before="20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E0448"/>
    <w:pPr>
      <w:keepNext/>
      <w:keepLines/>
      <w:widowControl/>
      <w:spacing w:before="20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IMP">
    <w:name w:val="Normální_IMP"/>
    <w:basedOn w:val="Normln"/>
    <w:rsid w:val="00610F8F"/>
    <w:pPr>
      <w:widowControl/>
      <w:suppressAutoHyphens/>
      <w:spacing w:line="276" w:lineRule="auto"/>
      <w:ind w:firstLine="692"/>
    </w:pPr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610F8F"/>
    <w:pPr>
      <w:widowControl/>
      <w:tabs>
        <w:tab w:val="center" w:pos="4536"/>
        <w:tab w:val="right" w:pos="9072"/>
      </w:tabs>
      <w:spacing w:line="240" w:lineRule="auto"/>
    </w:pPr>
    <w:rPr>
      <w:sz w:val="20"/>
    </w:rPr>
  </w:style>
  <w:style w:type="character" w:styleId="Hypertextovodkaz">
    <w:name w:val="Hyperlink"/>
    <w:basedOn w:val="Standardnpsmoodstavce"/>
    <w:rsid w:val="00610F8F"/>
    <w:rPr>
      <w:color w:val="0000FF"/>
      <w:u w:val="single"/>
    </w:rPr>
  </w:style>
  <w:style w:type="paragraph" w:customStyle="1" w:styleId="Zkladntext">
    <w:name w:val="Základní text~"/>
    <w:basedOn w:val="Normln"/>
    <w:rsid w:val="00610F8F"/>
    <w:rPr>
      <w:rFonts w:ascii="Arial" w:hAnsi="Arial"/>
    </w:rPr>
  </w:style>
  <w:style w:type="paragraph" w:styleId="Zhlav">
    <w:name w:val="header"/>
    <w:basedOn w:val="Normln"/>
    <w:rsid w:val="0053294A"/>
    <w:pPr>
      <w:widowControl/>
      <w:tabs>
        <w:tab w:val="center" w:pos="4536"/>
        <w:tab w:val="right" w:pos="9072"/>
      </w:tabs>
      <w:spacing w:line="240" w:lineRule="auto"/>
    </w:pPr>
    <w:rPr>
      <w:sz w:val="20"/>
    </w:rPr>
  </w:style>
  <w:style w:type="paragraph" w:styleId="Textbubliny">
    <w:name w:val="Balloon Text"/>
    <w:basedOn w:val="Normln"/>
    <w:link w:val="TextbublinyChar"/>
    <w:rsid w:val="006B06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B06DF"/>
    <w:rPr>
      <w:rFonts w:ascii="Tahoma" w:hAnsi="Tahoma" w:cs="Tahoma"/>
      <w:noProof/>
      <w:sz w:val="16"/>
      <w:szCs w:val="16"/>
    </w:rPr>
  </w:style>
  <w:style w:type="paragraph" w:styleId="Podtitul">
    <w:name w:val="Subtitle"/>
    <w:basedOn w:val="Normln"/>
    <w:next w:val="Normln"/>
    <w:link w:val="PodtitulChar"/>
    <w:qFormat/>
    <w:rsid w:val="00B16A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titulChar">
    <w:name w:val="Podtitul Char"/>
    <w:basedOn w:val="Standardnpsmoodstavce"/>
    <w:link w:val="Podtitul"/>
    <w:rsid w:val="00B16A26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8C7103"/>
    <w:rPr>
      <w:rFonts w:asciiTheme="minorHAnsi" w:hAnsiTheme="minorHAnsi"/>
    </w:rPr>
  </w:style>
  <w:style w:type="paragraph" w:customStyle="1" w:styleId="Nadpis20">
    <w:name w:val="Nadpis2"/>
    <w:basedOn w:val="Normln"/>
    <w:link w:val="Nadpis2Char0"/>
    <w:qFormat/>
    <w:rsid w:val="00CB0333"/>
    <w:pPr>
      <w:tabs>
        <w:tab w:val="left" w:pos="900"/>
      </w:tabs>
      <w:spacing w:before="240" w:after="240"/>
    </w:pPr>
    <w:rPr>
      <w:b/>
      <w:caps/>
      <w:sz w:val="26"/>
      <w:szCs w:val="26"/>
    </w:rPr>
  </w:style>
  <w:style w:type="paragraph" w:customStyle="1" w:styleId="Nadpis30">
    <w:name w:val="Nadpis3"/>
    <w:basedOn w:val="Normln"/>
    <w:link w:val="Nadpis3Char0"/>
    <w:qFormat/>
    <w:rsid w:val="00B33839"/>
    <w:pPr>
      <w:tabs>
        <w:tab w:val="left" w:pos="900"/>
      </w:tabs>
      <w:spacing w:before="240" w:after="120"/>
    </w:pPr>
    <w:rPr>
      <w:b/>
      <w:i/>
      <w:sz w:val="22"/>
      <w:szCs w:val="26"/>
      <w:u w:val="single"/>
    </w:rPr>
  </w:style>
  <w:style w:type="character" w:customStyle="1" w:styleId="Nadpis2Char0">
    <w:name w:val="Nadpis2 Char"/>
    <w:basedOn w:val="Standardnpsmoodstavce"/>
    <w:link w:val="Nadpis20"/>
    <w:rsid w:val="00CB0333"/>
    <w:rPr>
      <w:rFonts w:asciiTheme="minorHAnsi" w:hAnsiTheme="minorHAnsi"/>
      <w:b/>
      <w:caps/>
      <w:noProof/>
      <w:sz w:val="26"/>
      <w:szCs w:val="26"/>
    </w:rPr>
  </w:style>
  <w:style w:type="character" w:customStyle="1" w:styleId="Nadpis3Char0">
    <w:name w:val="Nadpis3 Char"/>
    <w:basedOn w:val="Standardnpsmoodstavce"/>
    <w:link w:val="Nadpis30"/>
    <w:rsid w:val="00B33839"/>
    <w:rPr>
      <w:rFonts w:asciiTheme="minorHAnsi" w:hAnsiTheme="minorHAnsi"/>
      <w:b/>
      <w:i/>
      <w:noProof/>
      <w:sz w:val="22"/>
      <w:szCs w:val="26"/>
      <w:u w:val="single"/>
    </w:rPr>
  </w:style>
  <w:style w:type="paragraph" w:customStyle="1" w:styleId="Odrky">
    <w:name w:val="Odrážky"/>
    <w:basedOn w:val="Normln"/>
    <w:link w:val="OdrkyChar"/>
    <w:qFormat/>
    <w:rsid w:val="009447D5"/>
    <w:pPr>
      <w:keepNext/>
      <w:numPr>
        <w:numId w:val="1"/>
      </w:numPr>
      <w:tabs>
        <w:tab w:val="left" w:pos="709"/>
        <w:tab w:val="left" w:pos="4536"/>
      </w:tabs>
      <w:spacing w:line="240" w:lineRule="auto"/>
    </w:pPr>
    <w:rPr>
      <w:snapToGrid w:val="0"/>
      <w:sz w:val="20"/>
    </w:rPr>
  </w:style>
  <w:style w:type="character" w:customStyle="1" w:styleId="OdrkyChar">
    <w:name w:val="Odrážky Char"/>
    <w:basedOn w:val="Standardnpsmoodstavce"/>
    <w:link w:val="Odrky"/>
    <w:rsid w:val="009447D5"/>
    <w:rPr>
      <w:rFonts w:asciiTheme="minorHAnsi" w:hAnsiTheme="minorHAnsi"/>
      <w:snapToGrid w:val="0"/>
    </w:rPr>
  </w:style>
  <w:style w:type="paragraph" w:customStyle="1" w:styleId="1selnseznam">
    <w:name w:val="1) Číselný seznam"/>
    <w:basedOn w:val="Normln"/>
    <w:link w:val="1selnseznamChar"/>
    <w:autoRedefine/>
    <w:uiPriority w:val="99"/>
    <w:qFormat/>
    <w:rsid w:val="009447D5"/>
    <w:pPr>
      <w:keepNext/>
      <w:widowControl/>
      <w:numPr>
        <w:numId w:val="2"/>
      </w:numPr>
      <w:spacing w:before="120" w:after="120" w:line="240" w:lineRule="auto"/>
    </w:pPr>
    <w:rPr>
      <w:sz w:val="20"/>
    </w:rPr>
  </w:style>
  <w:style w:type="character" w:customStyle="1" w:styleId="1selnseznamChar">
    <w:name w:val="1) Číselný seznam Char"/>
    <w:basedOn w:val="Standardnpsmoodstavce"/>
    <w:link w:val="1selnseznam"/>
    <w:uiPriority w:val="99"/>
    <w:rsid w:val="009447D5"/>
    <w:rPr>
      <w:rFonts w:asciiTheme="minorHAnsi" w:hAnsiTheme="minorHAnsi"/>
    </w:rPr>
  </w:style>
  <w:style w:type="character" w:customStyle="1" w:styleId="Nadpis3Char">
    <w:name w:val="Nadpis 3 Char"/>
    <w:basedOn w:val="Standardnpsmoodstavce"/>
    <w:link w:val="Nadpis3"/>
    <w:semiHidden/>
    <w:rsid w:val="009447D5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</w:rPr>
  </w:style>
  <w:style w:type="paragraph" w:customStyle="1" w:styleId="odrka2">
    <w:name w:val="odrážka 2"/>
    <w:basedOn w:val="Odrky"/>
    <w:link w:val="odrka2Char"/>
    <w:uiPriority w:val="99"/>
    <w:rsid w:val="009447D5"/>
    <w:pPr>
      <w:keepNext w:val="0"/>
      <w:numPr>
        <w:numId w:val="0"/>
      </w:numPr>
      <w:tabs>
        <w:tab w:val="right" w:pos="9071"/>
      </w:tabs>
      <w:spacing w:after="120"/>
      <w:ind w:left="644" w:hanging="360"/>
    </w:pPr>
    <w:rPr>
      <w:rFonts w:ascii="Calibri" w:hAnsi="Calibri" w:cs="Calibri"/>
      <w:snapToGrid/>
    </w:rPr>
  </w:style>
  <w:style w:type="character" w:customStyle="1" w:styleId="odrka2Char">
    <w:name w:val="odrážka 2 Char"/>
    <w:basedOn w:val="OdrkyChar"/>
    <w:link w:val="odrka2"/>
    <w:uiPriority w:val="99"/>
    <w:rsid w:val="009447D5"/>
    <w:rPr>
      <w:rFonts w:ascii="Calibri" w:hAnsi="Calibri" w:cs="Calibri"/>
      <w:snapToGrid/>
    </w:rPr>
  </w:style>
  <w:style w:type="paragraph" w:styleId="Odstavecseseznamem">
    <w:name w:val="List Paragraph"/>
    <w:basedOn w:val="Normln"/>
    <w:link w:val="OdstavecseseznamemChar"/>
    <w:uiPriority w:val="34"/>
    <w:qFormat/>
    <w:rsid w:val="00A9421D"/>
    <w:pPr>
      <w:ind w:left="720"/>
      <w:contextualSpacing/>
    </w:pPr>
  </w:style>
  <w:style w:type="character" w:customStyle="1" w:styleId="Mention">
    <w:name w:val="Mention"/>
    <w:basedOn w:val="Standardnpsmoodstavce"/>
    <w:uiPriority w:val="99"/>
    <w:semiHidden/>
    <w:unhideWhenUsed/>
    <w:rsid w:val="00F1732B"/>
    <w:rPr>
      <w:color w:val="2B579A"/>
      <w:shd w:val="clear" w:color="auto" w:fill="E6E6E6"/>
    </w:rPr>
  </w:style>
  <w:style w:type="character" w:customStyle="1" w:styleId="Nadpis2Char">
    <w:name w:val="Nadpis 2 Char"/>
    <w:basedOn w:val="Standardnpsmoodstavce"/>
    <w:link w:val="Nadpis2"/>
    <w:semiHidden/>
    <w:rsid w:val="005E0448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5E0448"/>
    <w:rPr>
      <w:rFonts w:asciiTheme="majorHAnsi" w:eastAsiaTheme="majorEastAsia" w:hAnsiTheme="majorHAnsi" w:cstheme="majorBidi"/>
      <w:i/>
      <w:iCs/>
      <w:noProof/>
      <w:color w:val="365F91" w:themeColor="accent1" w:themeShade="BF"/>
      <w:sz w:val="24"/>
    </w:rPr>
  </w:style>
  <w:style w:type="character" w:customStyle="1" w:styleId="Nadpis5Char">
    <w:name w:val="Nadpis 5 Char"/>
    <w:basedOn w:val="Standardnpsmoodstavce"/>
    <w:link w:val="Nadpis5"/>
    <w:uiPriority w:val="9"/>
    <w:rsid w:val="005E0448"/>
    <w:rPr>
      <w:rFonts w:asciiTheme="majorHAnsi" w:eastAsiaTheme="majorEastAsia" w:hAnsiTheme="majorHAnsi" w:cstheme="majorBidi"/>
      <w:color w:val="243F60" w:themeColor="accent1" w:themeShade="7F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5E0448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E0448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E0448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E0448"/>
    <w:rPr>
      <w:rFonts w:asciiTheme="minorHAnsi" w:hAnsiTheme="minorHAnsi"/>
      <w:noProof/>
      <w:sz w:val="24"/>
    </w:rPr>
  </w:style>
  <w:style w:type="paragraph" w:customStyle="1" w:styleId="Nadpis111">
    <w:name w:val="Nadpis 1.1.1"/>
    <w:basedOn w:val="Normln"/>
    <w:link w:val="Nadpis111Char"/>
    <w:qFormat/>
    <w:rsid w:val="005E0448"/>
    <w:pPr>
      <w:keepNext/>
      <w:keepLines/>
      <w:widowControl/>
      <w:tabs>
        <w:tab w:val="left" w:pos="709"/>
      </w:tabs>
      <w:spacing w:before="240" w:after="120" w:line="240" w:lineRule="auto"/>
      <w:ind w:left="720" w:hanging="720"/>
    </w:pPr>
    <w:rPr>
      <w:rFonts w:ascii="Verdana" w:hAnsi="Verdana"/>
      <w:b/>
      <w:snapToGrid w:val="0"/>
      <w:sz w:val="20"/>
    </w:rPr>
  </w:style>
  <w:style w:type="paragraph" w:customStyle="1" w:styleId="Nzev2">
    <w:name w:val="Název 2"/>
    <w:basedOn w:val="Normln"/>
    <w:link w:val="Nzev2Char"/>
    <w:qFormat/>
    <w:rsid w:val="005E0448"/>
    <w:pPr>
      <w:widowControl/>
      <w:tabs>
        <w:tab w:val="left" w:pos="3402"/>
      </w:tabs>
      <w:spacing w:after="240" w:line="240" w:lineRule="auto"/>
    </w:pPr>
    <w:rPr>
      <w:rFonts w:ascii="Verdana" w:hAnsi="Verdana"/>
      <w:szCs w:val="24"/>
    </w:rPr>
  </w:style>
  <w:style w:type="character" w:customStyle="1" w:styleId="Nzev2Char">
    <w:name w:val="Název 2 Char"/>
    <w:basedOn w:val="Standardnpsmoodstavce"/>
    <w:link w:val="Nzev2"/>
    <w:rsid w:val="005E0448"/>
    <w:rPr>
      <w:rFonts w:ascii="Verdana" w:hAnsi="Verdana"/>
      <w:sz w:val="24"/>
      <w:szCs w:val="24"/>
    </w:rPr>
  </w:style>
  <w:style w:type="character" w:customStyle="1" w:styleId="Nadpis111Char">
    <w:name w:val="Nadpis 1.1.1 Char"/>
    <w:basedOn w:val="Standardnpsmoodstavce"/>
    <w:link w:val="Nadpis111"/>
    <w:rsid w:val="005E0448"/>
    <w:rPr>
      <w:rFonts w:ascii="Verdana" w:hAnsi="Verdana"/>
      <w:b/>
      <w:snapToGrid w:val="0"/>
    </w:rPr>
  </w:style>
  <w:style w:type="table" w:styleId="Mkatabulky">
    <w:name w:val="Table Grid"/>
    <w:basedOn w:val="Normlntabulka"/>
    <w:rsid w:val="00AA39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3">
    <w:name w:val="Grid Table 5 Dark Accent 3"/>
    <w:basedOn w:val="Normlntabulka"/>
    <w:uiPriority w:val="50"/>
    <w:rsid w:val="008C2A3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ListTable7ColorfulAccent3">
    <w:name w:val="List Table 7 Colorful Accent 3"/>
    <w:basedOn w:val="Normlntabulka"/>
    <w:uiPriority w:val="52"/>
    <w:rsid w:val="008C2A35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Accent3">
    <w:name w:val="List Table 3 Accent 3"/>
    <w:basedOn w:val="Normlntabulka"/>
    <w:uiPriority w:val="48"/>
    <w:rsid w:val="005C5C7C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4Accent3">
    <w:name w:val="List Table 4 Accent 3"/>
    <w:basedOn w:val="Normlntabulka"/>
    <w:uiPriority w:val="49"/>
    <w:rsid w:val="005C5C7C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Accent3">
    <w:name w:val="Grid Table 4 Accent 3"/>
    <w:basedOn w:val="Normlntabulka"/>
    <w:uiPriority w:val="49"/>
    <w:rsid w:val="005C5C7C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PlainTable5">
    <w:name w:val="Plain Table 5"/>
    <w:basedOn w:val="Normlntabulka"/>
    <w:uiPriority w:val="45"/>
    <w:rsid w:val="0050303B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5DarkAccent3">
    <w:name w:val="List Table 5 Dark Accent 3"/>
    <w:basedOn w:val="Normlntabulka"/>
    <w:uiPriority w:val="50"/>
    <w:rsid w:val="00587533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BCF79B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Normlntabulka"/>
    <w:uiPriority w:val="50"/>
    <w:rsid w:val="00587533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3242C"/>
    <w:rPr>
      <w:color w:val="808080"/>
      <w:shd w:val="clear" w:color="auto" w:fill="E6E6E6"/>
    </w:rPr>
  </w:style>
  <w:style w:type="table" w:customStyle="1" w:styleId="GridTableLight">
    <w:name w:val="Grid Table Light"/>
    <w:basedOn w:val="Normlntabulka"/>
    <w:uiPriority w:val="40"/>
    <w:rsid w:val="00173F0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dpis1Char">
    <w:name w:val="Nadpis 1 Char"/>
    <w:basedOn w:val="Standardnpsmoodstavce"/>
    <w:link w:val="Nadpis1"/>
    <w:rsid w:val="005F3E51"/>
    <w:rPr>
      <w:rFonts w:asciiTheme="minorHAnsi" w:hAnsiTheme="minorHAnsi"/>
      <w:b/>
      <w:sz w:val="24"/>
      <w:u w:val="single"/>
    </w:rPr>
  </w:style>
  <w:style w:type="paragraph" w:styleId="Bezmezer">
    <w:name w:val="No Spacing"/>
    <w:uiPriority w:val="1"/>
    <w:qFormat/>
    <w:rsid w:val="002B3A26"/>
    <w:pPr>
      <w:widowControl w:val="0"/>
    </w:pPr>
    <w:rPr>
      <w:rFonts w:asciiTheme="minorHAnsi" w:hAnsiTheme="minorHAnsi"/>
      <w:noProof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foot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16A26"/>
    <w:pPr>
      <w:widowControl w:val="0"/>
      <w:spacing w:line="288" w:lineRule="auto"/>
    </w:pPr>
    <w:rPr>
      <w:rFonts w:asciiTheme="minorHAnsi" w:hAnsiTheme="minorHAnsi"/>
      <w:sz w:val="24"/>
    </w:rPr>
  </w:style>
  <w:style w:type="paragraph" w:styleId="Nadpis1">
    <w:name w:val="heading 1"/>
    <w:basedOn w:val="Normln"/>
    <w:next w:val="Normln"/>
    <w:link w:val="Nadpis1Char"/>
    <w:qFormat/>
    <w:rsid w:val="00B33839"/>
    <w:pPr>
      <w:keepNext/>
      <w:widowControl/>
      <w:spacing w:after="200" w:line="240" w:lineRule="auto"/>
      <w:outlineLvl w:val="0"/>
    </w:pPr>
    <w:rPr>
      <w:b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E04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447D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E044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E0448"/>
    <w:pPr>
      <w:keepNext/>
      <w:keepLines/>
      <w:widowControl/>
      <w:spacing w:before="200" w:line="240" w:lineRule="auto"/>
      <w:ind w:left="1008" w:hanging="1008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5E0448"/>
    <w:pPr>
      <w:keepNext/>
      <w:keepLines/>
      <w:widowControl/>
      <w:spacing w:before="200" w:line="240" w:lineRule="auto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E0448"/>
    <w:pPr>
      <w:keepNext/>
      <w:keepLines/>
      <w:widowControl/>
      <w:spacing w:before="20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E0448"/>
    <w:pPr>
      <w:keepNext/>
      <w:keepLines/>
      <w:widowControl/>
      <w:spacing w:before="20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IMP">
    <w:name w:val="Normální_IMP"/>
    <w:basedOn w:val="Normln"/>
    <w:rsid w:val="00610F8F"/>
    <w:pPr>
      <w:widowControl/>
      <w:suppressAutoHyphens/>
      <w:spacing w:line="276" w:lineRule="auto"/>
      <w:ind w:firstLine="692"/>
    </w:pPr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610F8F"/>
    <w:pPr>
      <w:widowControl/>
      <w:tabs>
        <w:tab w:val="center" w:pos="4536"/>
        <w:tab w:val="right" w:pos="9072"/>
      </w:tabs>
      <w:spacing w:line="240" w:lineRule="auto"/>
    </w:pPr>
    <w:rPr>
      <w:sz w:val="20"/>
    </w:rPr>
  </w:style>
  <w:style w:type="character" w:styleId="Hypertextovodkaz">
    <w:name w:val="Hyperlink"/>
    <w:basedOn w:val="Standardnpsmoodstavce"/>
    <w:rsid w:val="00610F8F"/>
    <w:rPr>
      <w:color w:val="0000FF"/>
      <w:u w:val="single"/>
    </w:rPr>
  </w:style>
  <w:style w:type="paragraph" w:customStyle="1" w:styleId="Zkladntext">
    <w:name w:val="Základní text~"/>
    <w:basedOn w:val="Normln"/>
    <w:rsid w:val="00610F8F"/>
    <w:rPr>
      <w:rFonts w:ascii="Arial" w:hAnsi="Arial"/>
    </w:rPr>
  </w:style>
  <w:style w:type="paragraph" w:styleId="Zhlav">
    <w:name w:val="header"/>
    <w:basedOn w:val="Normln"/>
    <w:rsid w:val="0053294A"/>
    <w:pPr>
      <w:widowControl/>
      <w:tabs>
        <w:tab w:val="center" w:pos="4536"/>
        <w:tab w:val="right" w:pos="9072"/>
      </w:tabs>
      <w:spacing w:line="240" w:lineRule="auto"/>
    </w:pPr>
    <w:rPr>
      <w:sz w:val="20"/>
    </w:rPr>
  </w:style>
  <w:style w:type="paragraph" w:styleId="Textbubliny">
    <w:name w:val="Balloon Text"/>
    <w:basedOn w:val="Normln"/>
    <w:link w:val="TextbublinyChar"/>
    <w:rsid w:val="006B06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B06DF"/>
    <w:rPr>
      <w:rFonts w:ascii="Tahoma" w:hAnsi="Tahoma" w:cs="Tahoma"/>
      <w:noProof/>
      <w:sz w:val="16"/>
      <w:szCs w:val="16"/>
    </w:rPr>
  </w:style>
  <w:style w:type="paragraph" w:styleId="Podtitul">
    <w:name w:val="Subtitle"/>
    <w:basedOn w:val="Normln"/>
    <w:next w:val="Normln"/>
    <w:link w:val="PodtitulChar"/>
    <w:qFormat/>
    <w:rsid w:val="00B16A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titulChar">
    <w:name w:val="Podtitul Char"/>
    <w:basedOn w:val="Standardnpsmoodstavce"/>
    <w:link w:val="Podtitul"/>
    <w:rsid w:val="00B16A26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8C7103"/>
    <w:rPr>
      <w:rFonts w:asciiTheme="minorHAnsi" w:hAnsiTheme="minorHAnsi"/>
    </w:rPr>
  </w:style>
  <w:style w:type="paragraph" w:customStyle="1" w:styleId="Nadpis20">
    <w:name w:val="Nadpis2"/>
    <w:basedOn w:val="Normln"/>
    <w:link w:val="Nadpis2Char0"/>
    <w:qFormat/>
    <w:rsid w:val="00CB0333"/>
    <w:pPr>
      <w:tabs>
        <w:tab w:val="left" w:pos="900"/>
      </w:tabs>
      <w:spacing w:before="240" w:after="240"/>
    </w:pPr>
    <w:rPr>
      <w:b/>
      <w:caps/>
      <w:sz w:val="26"/>
      <w:szCs w:val="26"/>
    </w:rPr>
  </w:style>
  <w:style w:type="paragraph" w:customStyle="1" w:styleId="Nadpis30">
    <w:name w:val="Nadpis3"/>
    <w:basedOn w:val="Normln"/>
    <w:link w:val="Nadpis3Char0"/>
    <w:qFormat/>
    <w:rsid w:val="00B33839"/>
    <w:pPr>
      <w:tabs>
        <w:tab w:val="left" w:pos="900"/>
      </w:tabs>
      <w:spacing w:before="240" w:after="120"/>
    </w:pPr>
    <w:rPr>
      <w:b/>
      <w:i/>
      <w:sz w:val="22"/>
      <w:szCs w:val="26"/>
      <w:u w:val="single"/>
    </w:rPr>
  </w:style>
  <w:style w:type="character" w:customStyle="1" w:styleId="Nadpis2Char0">
    <w:name w:val="Nadpis2 Char"/>
    <w:basedOn w:val="Standardnpsmoodstavce"/>
    <w:link w:val="Nadpis20"/>
    <w:rsid w:val="00CB0333"/>
    <w:rPr>
      <w:rFonts w:asciiTheme="minorHAnsi" w:hAnsiTheme="minorHAnsi"/>
      <w:b/>
      <w:caps/>
      <w:noProof/>
      <w:sz w:val="26"/>
      <w:szCs w:val="26"/>
    </w:rPr>
  </w:style>
  <w:style w:type="character" w:customStyle="1" w:styleId="Nadpis3Char0">
    <w:name w:val="Nadpis3 Char"/>
    <w:basedOn w:val="Standardnpsmoodstavce"/>
    <w:link w:val="Nadpis30"/>
    <w:rsid w:val="00B33839"/>
    <w:rPr>
      <w:rFonts w:asciiTheme="minorHAnsi" w:hAnsiTheme="minorHAnsi"/>
      <w:b/>
      <w:i/>
      <w:noProof/>
      <w:sz w:val="22"/>
      <w:szCs w:val="26"/>
      <w:u w:val="single"/>
    </w:rPr>
  </w:style>
  <w:style w:type="paragraph" w:customStyle="1" w:styleId="Odrky">
    <w:name w:val="Odrážky"/>
    <w:basedOn w:val="Normln"/>
    <w:link w:val="OdrkyChar"/>
    <w:qFormat/>
    <w:rsid w:val="009447D5"/>
    <w:pPr>
      <w:keepNext/>
      <w:numPr>
        <w:numId w:val="1"/>
      </w:numPr>
      <w:tabs>
        <w:tab w:val="left" w:pos="709"/>
        <w:tab w:val="left" w:pos="4536"/>
      </w:tabs>
      <w:spacing w:line="240" w:lineRule="auto"/>
    </w:pPr>
    <w:rPr>
      <w:snapToGrid w:val="0"/>
      <w:sz w:val="20"/>
    </w:rPr>
  </w:style>
  <w:style w:type="character" w:customStyle="1" w:styleId="OdrkyChar">
    <w:name w:val="Odrážky Char"/>
    <w:basedOn w:val="Standardnpsmoodstavce"/>
    <w:link w:val="Odrky"/>
    <w:rsid w:val="009447D5"/>
    <w:rPr>
      <w:rFonts w:asciiTheme="minorHAnsi" w:hAnsiTheme="minorHAnsi"/>
      <w:snapToGrid w:val="0"/>
    </w:rPr>
  </w:style>
  <w:style w:type="paragraph" w:customStyle="1" w:styleId="1selnseznam">
    <w:name w:val="1) Číselný seznam"/>
    <w:basedOn w:val="Normln"/>
    <w:link w:val="1selnseznamChar"/>
    <w:autoRedefine/>
    <w:uiPriority w:val="99"/>
    <w:qFormat/>
    <w:rsid w:val="009447D5"/>
    <w:pPr>
      <w:keepNext/>
      <w:widowControl/>
      <w:numPr>
        <w:numId w:val="2"/>
      </w:numPr>
      <w:spacing w:before="120" w:after="120" w:line="240" w:lineRule="auto"/>
    </w:pPr>
    <w:rPr>
      <w:sz w:val="20"/>
    </w:rPr>
  </w:style>
  <w:style w:type="character" w:customStyle="1" w:styleId="1selnseznamChar">
    <w:name w:val="1) Číselný seznam Char"/>
    <w:basedOn w:val="Standardnpsmoodstavce"/>
    <w:link w:val="1selnseznam"/>
    <w:uiPriority w:val="99"/>
    <w:rsid w:val="009447D5"/>
    <w:rPr>
      <w:rFonts w:asciiTheme="minorHAnsi" w:hAnsiTheme="minorHAnsi"/>
    </w:rPr>
  </w:style>
  <w:style w:type="character" w:customStyle="1" w:styleId="Nadpis3Char">
    <w:name w:val="Nadpis 3 Char"/>
    <w:basedOn w:val="Standardnpsmoodstavce"/>
    <w:link w:val="Nadpis3"/>
    <w:semiHidden/>
    <w:rsid w:val="009447D5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</w:rPr>
  </w:style>
  <w:style w:type="paragraph" w:customStyle="1" w:styleId="odrka2">
    <w:name w:val="odrážka 2"/>
    <w:basedOn w:val="Odrky"/>
    <w:link w:val="odrka2Char"/>
    <w:uiPriority w:val="99"/>
    <w:rsid w:val="009447D5"/>
    <w:pPr>
      <w:keepNext w:val="0"/>
      <w:numPr>
        <w:numId w:val="0"/>
      </w:numPr>
      <w:tabs>
        <w:tab w:val="right" w:pos="9071"/>
      </w:tabs>
      <w:spacing w:after="120"/>
      <w:ind w:left="644" w:hanging="360"/>
    </w:pPr>
    <w:rPr>
      <w:rFonts w:ascii="Calibri" w:hAnsi="Calibri" w:cs="Calibri"/>
      <w:snapToGrid/>
    </w:rPr>
  </w:style>
  <w:style w:type="character" w:customStyle="1" w:styleId="odrka2Char">
    <w:name w:val="odrážka 2 Char"/>
    <w:basedOn w:val="OdrkyChar"/>
    <w:link w:val="odrka2"/>
    <w:uiPriority w:val="99"/>
    <w:rsid w:val="009447D5"/>
    <w:rPr>
      <w:rFonts w:ascii="Calibri" w:hAnsi="Calibri" w:cs="Calibri"/>
      <w:snapToGrid/>
    </w:rPr>
  </w:style>
  <w:style w:type="paragraph" w:styleId="Odstavecseseznamem">
    <w:name w:val="List Paragraph"/>
    <w:basedOn w:val="Normln"/>
    <w:link w:val="OdstavecseseznamemChar"/>
    <w:uiPriority w:val="34"/>
    <w:qFormat/>
    <w:rsid w:val="00A9421D"/>
    <w:pPr>
      <w:ind w:left="720"/>
      <w:contextualSpacing/>
    </w:pPr>
  </w:style>
  <w:style w:type="character" w:customStyle="1" w:styleId="Mention">
    <w:name w:val="Mention"/>
    <w:basedOn w:val="Standardnpsmoodstavce"/>
    <w:uiPriority w:val="99"/>
    <w:semiHidden/>
    <w:unhideWhenUsed/>
    <w:rsid w:val="00F1732B"/>
    <w:rPr>
      <w:color w:val="2B579A"/>
      <w:shd w:val="clear" w:color="auto" w:fill="E6E6E6"/>
    </w:rPr>
  </w:style>
  <w:style w:type="character" w:customStyle="1" w:styleId="Nadpis2Char">
    <w:name w:val="Nadpis 2 Char"/>
    <w:basedOn w:val="Standardnpsmoodstavce"/>
    <w:link w:val="Nadpis2"/>
    <w:semiHidden/>
    <w:rsid w:val="005E0448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5E0448"/>
    <w:rPr>
      <w:rFonts w:asciiTheme="majorHAnsi" w:eastAsiaTheme="majorEastAsia" w:hAnsiTheme="majorHAnsi" w:cstheme="majorBidi"/>
      <w:i/>
      <w:iCs/>
      <w:noProof/>
      <w:color w:val="365F91" w:themeColor="accent1" w:themeShade="BF"/>
      <w:sz w:val="24"/>
    </w:rPr>
  </w:style>
  <w:style w:type="character" w:customStyle="1" w:styleId="Nadpis5Char">
    <w:name w:val="Nadpis 5 Char"/>
    <w:basedOn w:val="Standardnpsmoodstavce"/>
    <w:link w:val="Nadpis5"/>
    <w:uiPriority w:val="9"/>
    <w:rsid w:val="005E0448"/>
    <w:rPr>
      <w:rFonts w:asciiTheme="majorHAnsi" w:eastAsiaTheme="majorEastAsia" w:hAnsiTheme="majorHAnsi" w:cstheme="majorBidi"/>
      <w:color w:val="243F60" w:themeColor="accent1" w:themeShade="7F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5E0448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E0448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E0448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E0448"/>
    <w:rPr>
      <w:rFonts w:asciiTheme="minorHAnsi" w:hAnsiTheme="minorHAnsi"/>
      <w:noProof/>
      <w:sz w:val="24"/>
    </w:rPr>
  </w:style>
  <w:style w:type="paragraph" w:customStyle="1" w:styleId="Nadpis111">
    <w:name w:val="Nadpis 1.1.1"/>
    <w:basedOn w:val="Normln"/>
    <w:link w:val="Nadpis111Char"/>
    <w:qFormat/>
    <w:rsid w:val="005E0448"/>
    <w:pPr>
      <w:keepNext/>
      <w:keepLines/>
      <w:widowControl/>
      <w:tabs>
        <w:tab w:val="left" w:pos="709"/>
      </w:tabs>
      <w:spacing w:before="240" w:after="120" w:line="240" w:lineRule="auto"/>
      <w:ind w:left="720" w:hanging="720"/>
    </w:pPr>
    <w:rPr>
      <w:rFonts w:ascii="Verdana" w:hAnsi="Verdana"/>
      <w:b/>
      <w:snapToGrid w:val="0"/>
      <w:sz w:val="20"/>
    </w:rPr>
  </w:style>
  <w:style w:type="paragraph" w:customStyle="1" w:styleId="Nzev2">
    <w:name w:val="Název 2"/>
    <w:basedOn w:val="Normln"/>
    <w:link w:val="Nzev2Char"/>
    <w:qFormat/>
    <w:rsid w:val="005E0448"/>
    <w:pPr>
      <w:widowControl/>
      <w:tabs>
        <w:tab w:val="left" w:pos="3402"/>
      </w:tabs>
      <w:spacing w:after="240" w:line="240" w:lineRule="auto"/>
    </w:pPr>
    <w:rPr>
      <w:rFonts w:ascii="Verdana" w:hAnsi="Verdana"/>
      <w:szCs w:val="24"/>
    </w:rPr>
  </w:style>
  <w:style w:type="character" w:customStyle="1" w:styleId="Nzev2Char">
    <w:name w:val="Název 2 Char"/>
    <w:basedOn w:val="Standardnpsmoodstavce"/>
    <w:link w:val="Nzev2"/>
    <w:rsid w:val="005E0448"/>
    <w:rPr>
      <w:rFonts w:ascii="Verdana" w:hAnsi="Verdana"/>
      <w:sz w:val="24"/>
      <w:szCs w:val="24"/>
    </w:rPr>
  </w:style>
  <w:style w:type="character" w:customStyle="1" w:styleId="Nadpis111Char">
    <w:name w:val="Nadpis 1.1.1 Char"/>
    <w:basedOn w:val="Standardnpsmoodstavce"/>
    <w:link w:val="Nadpis111"/>
    <w:rsid w:val="005E0448"/>
    <w:rPr>
      <w:rFonts w:ascii="Verdana" w:hAnsi="Verdana"/>
      <w:b/>
      <w:snapToGrid w:val="0"/>
    </w:rPr>
  </w:style>
  <w:style w:type="table" w:styleId="Mkatabulky">
    <w:name w:val="Table Grid"/>
    <w:basedOn w:val="Normlntabulka"/>
    <w:rsid w:val="00AA39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3">
    <w:name w:val="Grid Table 5 Dark Accent 3"/>
    <w:basedOn w:val="Normlntabulka"/>
    <w:uiPriority w:val="50"/>
    <w:rsid w:val="008C2A3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ListTable7ColorfulAccent3">
    <w:name w:val="List Table 7 Colorful Accent 3"/>
    <w:basedOn w:val="Normlntabulka"/>
    <w:uiPriority w:val="52"/>
    <w:rsid w:val="008C2A35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Accent3">
    <w:name w:val="List Table 3 Accent 3"/>
    <w:basedOn w:val="Normlntabulka"/>
    <w:uiPriority w:val="48"/>
    <w:rsid w:val="005C5C7C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4Accent3">
    <w:name w:val="List Table 4 Accent 3"/>
    <w:basedOn w:val="Normlntabulka"/>
    <w:uiPriority w:val="49"/>
    <w:rsid w:val="005C5C7C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Accent3">
    <w:name w:val="Grid Table 4 Accent 3"/>
    <w:basedOn w:val="Normlntabulka"/>
    <w:uiPriority w:val="49"/>
    <w:rsid w:val="005C5C7C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PlainTable5">
    <w:name w:val="Plain Table 5"/>
    <w:basedOn w:val="Normlntabulka"/>
    <w:uiPriority w:val="45"/>
    <w:rsid w:val="0050303B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5DarkAccent3">
    <w:name w:val="List Table 5 Dark Accent 3"/>
    <w:basedOn w:val="Normlntabulka"/>
    <w:uiPriority w:val="50"/>
    <w:rsid w:val="00587533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BCF79B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Normlntabulka"/>
    <w:uiPriority w:val="50"/>
    <w:rsid w:val="00587533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3242C"/>
    <w:rPr>
      <w:color w:val="808080"/>
      <w:shd w:val="clear" w:color="auto" w:fill="E6E6E6"/>
    </w:rPr>
  </w:style>
  <w:style w:type="table" w:customStyle="1" w:styleId="GridTableLight">
    <w:name w:val="Grid Table Light"/>
    <w:basedOn w:val="Normlntabulka"/>
    <w:uiPriority w:val="40"/>
    <w:rsid w:val="00173F0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dpis1Char">
    <w:name w:val="Nadpis 1 Char"/>
    <w:basedOn w:val="Standardnpsmoodstavce"/>
    <w:link w:val="Nadpis1"/>
    <w:rsid w:val="005F3E51"/>
    <w:rPr>
      <w:rFonts w:asciiTheme="minorHAnsi" w:hAnsiTheme="minorHAnsi"/>
      <w:b/>
      <w:sz w:val="24"/>
      <w:u w:val="single"/>
    </w:rPr>
  </w:style>
  <w:style w:type="paragraph" w:styleId="Bezmezer">
    <w:name w:val="No Spacing"/>
    <w:uiPriority w:val="1"/>
    <w:qFormat/>
    <w:rsid w:val="002B3A26"/>
    <w:pPr>
      <w:widowControl w:val="0"/>
    </w:pPr>
    <w:rPr>
      <w:rFonts w:asciiTheme="minorHAnsi" w:hAnsiTheme="minorHAnsi"/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4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859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2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3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BC6A4-8E6A-4A33-9BE8-45C2C82B4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312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Links>
    <vt:vector size="6" baseType="variant">
      <vt:variant>
        <vt:i4>2031708</vt:i4>
      </vt:variant>
      <vt:variant>
        <vt:i4>0</vt:i4>
      </vt:variant>
      <vt:variant>
        <vt:i4>0</vt:i4>
      </vt:variant>
      <vt:variant>
        <vt:i4>5</vt:i4>
      </vt:variant>
      <vt:variant>
        <vt:lpwstr>http://www.siagra.cz/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szp@applet.cz</cp:lastModifiedBy>
  <cp:revision>3</cp:revision>
  <cp:lastPrinted>2020-04-30T05:51:00Z</cp:lastPrinted>
  <dcterms:created xsi:type="dcterms:W3CDTF">2021-09-14T07:11:00Z</dcterms:created>
  <dcterms:modified xsi:type="dcterms:W3CDTF">2021-09-22T09:25:00Z</dcterms:modified>
</cp:coreProperties>
</file>